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4" w:rsidRPr="004F32E4" w:rsidRDefault="004F32E4" w:rsidP="004F3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 № 2</w:t>
      </w:r>
    </w:p>
    <w:p w:rsidR="004F32E4" w:rsidRPr="004F32E4" w:rsidRDefault="004F32E4" w:rsidP="004F3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Физика. Профиль.</w:t>
      </w:r>
    </w:p>
    <w:p w:rsidR="004F32E4" w:rsidRDefault="004F32E4" w:rsidP="004F3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класс.</w:t>
      </w:r>
    </w:p>
    <w:p w:rsidR="007E326F" w:rsidRDefault="007E326F" w:rsidP="004F3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Молекулярная физика. Термодинамика.</w:t>
      </w:r>
    </w:p>
    <w:p w:rsidR="007E326F" w:rsidRDefault="007E326F" w:rsidP="004F32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26F" w:rsidRPr="007E326F" w:rsidRDefault="007E326F" w:rsidP="007E32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E32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Составила: Лукиных Г.И</w:t>
      </w:r>
    </w:p>
    <w:p w:rsidR="004F32E4" w:rsidRPr="007E326F" w:rsidRDefault="004F32E4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</w:t>
      </w:r>
    </w:p>
    <w:p w:rsidR="004F32E4" w:rsidRPr="007E326F" w:rsidRDefault="004F32E4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молекулярной физики.</w:t>
      </w:r>
      <w:r w:rsidRPr="004F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атомистической гипотезы строения вещества и ее экспериментальные доказательства. Масса и размеры молекул. Количество вещества. Моль. </w:t>
      </w:r>
      <w:proofErr w:type="gramStart"/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Авогадро. Броуновское движение. Силы взаимодействия молекул.</w:t>
      </w:r>
    </w:p>
    <w:p w:rsidR="004F32E4" w:rsidRPr="007E326F" w:rsidRDefault="004F32E4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Билет№2</w:t>
      </w:r>
    </w:p>
    <w:p w:rsidR="007E326F" w:rsidRPr="007E326F" w:rsidRDefault="004F32E4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газообразных, жидких и твёрдых тел. Тепловое движение молекул. </w:t>
      </w:r>
      <w:bookmarkStart w:id="0" w:name="_GoBack"/>
      <w:bookmarkEnd w:id="0"/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3</w:t>
      </w:r>
    </w:p>
    <w:p w:rsidR="004F32E4" w:rsidRPr="004F32E4" w:rsidRDefault="004F32E4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6F"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идеального газа. Границы применимости модели</w:t>
      </w:r>
      <w:r w:rsidR="007E326F"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уравнение молекулярно-кинетической теории газа. </w:t>
      </w:r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4</w:t>
      </w:r>
    </w:p>
    <w:p w:rsidR="004F32E4" w:rsidRPr="004F32E4" w:rsidRDefault="004F32E4" w:rsidP="007E326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Температура. Энергия теплового движения молекул</w:t>
      </w:r>
      <w:r w:rsidRPr="004F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F3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равновесие. Определение температуры. Абсолютная температура. Температура - мера средней кинетической энергии молекул. Изменение скоростей движения молекул газа.</w:t>
      </w:r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 №5</w:t>
      </w:r>
    </w:p>
    <w:p w:rsidR="004F32E4" w:rsidRPr="007E326F" w:rsidRDefault="004F32E4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E4">
        <w:rPr>
          <w:rFonts w:ascii="Times New Roman" w:eastAsia="Calibri" w:hAnsi="Times New Roman" w:cs="Times New Roman"/>
          <w:sz w:val="28"/>
          <w:szCs w:val="28"/>
        </w:rPr>
        <w:t>Уравнение состояния идеального газа. Уравнение Менделеева-</w:t>
      </w:r>
      <w:proofErr w:type="spellStart"/>
      <w:r w:rsidRPr="004F32E4">
        <w:rPr>
          <w:rFonts w:ascii="Times New Roman" w:eastAsia="Calibri" w:hAnsi="Times New Roman" w:cs="Times New Roman"/>
          <w:sz w:val="28"/>
          <w:szCs w:val="28"/>
        </w:rPr>
        <w:t>Клапейрона</w:t>
      </w:r>
      <w:proofErr w:type="spellEnd"/>
      <w:r w:rsidRPr="004F32E4">
        <w:rPr>
          <w:rFonts w:ascii="Times New Roman" w:eastAsia="Calibri" w:hAnsi="Times New Roman" w:cs="Times New Roman"/>
          <w:sz w:val="28"/>
          <w:szCs w:val="28"/>
        </w:rPr>
        <w:t>. Газовые законы.</w:t>
      </w:r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 №6</w:t>
      </w:r>
    </w:p>
    <w:p w:rsidR="007E326F" w:rsidRPr="007E326F" w:rsidRDefault="004F32E4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E4">
        <w:rPr>
          <w:rFonts w:ascii="Times New Roman" w:eastAsia="Calibri" w:hAnsi="Times New Roman" w:cs="Times New Roman"/>
          <w:sz w:val="28"/>
          <w:szCs w:val="28"/>
        </w:rPr>
        <w:t xml:space="preserve">Внутренняя энергия. Работа в термодинамике. </w:t>
      </w:r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 №</w:t>
      </w:r>
      <w:r w:rsidRPr="007E326F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7E326F" w:rsidRPr="004F32E4" w:rsidRDefault="004F32E4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E4">
        <w:rPr>
          <w:rFonts w:ascii="Times New Roman" w:eastAsia="Calibri" w:hAnsi="Times New Roman" w:cs="Times New Roman"/>
          <w:sz w:val="28"/>
          <w:szCs w:val="28"/>
        </w:rPr>
        <w:t xml:space="preserve">Количество теплоты. Теплоёмкость. Первый закон термодинамики. </w:t>
      </w:r>
      <w:r w:rsidR="007E326F" w:rsidRPr="004F32E4">
        <w:rPr>
          <w:rFonts w:ascii="Times New Roman" w:eastAsia="Calibri" w:hAnsi="Times New Roman" w:cs="Times New Roman"/>
          <w:sz w:val="28"/>
          <w:szCs w:val="28"/>
        </w:rPr>
        <w:t xml:space="preserve">Уравнение теплового баланса. </w:t>
      </w:r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 № 8</w:t>
      </w:r>
    </w:p>
    <w:p w:rsidR="007E326F" w:rsidRPr="007E326F" w:rsidRDefault="004F32E4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32E4">
        <w:rPr>
          <w:rFonts w:ascii="Times New Roman" w:eastAsia="Calibri" w:hAnsi="Times New Roman" w:cs="Times New Roman"/>
          <w:sz w:val="28"/>
          <w:szCs w:val="28"/>
        </w:rPr>
        <w:t>Изопроцессы</w:t>
      </w:r>
      <w:proofErr w:type="spellEnd"/>
      <w:r w:rsidRPr="004F32E4">
        <w:rPr>
          <w:rFonts w:ascii="Times New Roman" w:eastAsia="Calibri" w:hAnsi="Times New Roman" w:cs="Times New Roman"/>
          <w:sz w:val="28"/>
          <w:szCs w:val="28"/>
        </w:rPr>
        <w:t>. Адиабатный процесс. Второй закон термодинамики: статистическое истолкование необратимости процессов в природе. Порядок и хаос.</w:t>
      </w:r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 № 9</w:t>
      </w:r>
    </w:p>
    <w:p w:rsidR="004F32E4" w:rsidRPr="007E326F" w:rsidRDefault="004F32E4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E4">
        <w:rPr>
          <w:rFonts w:ascii="Times New Roman" w:eastAsia="Calibri" w:hAnsi="Times New Roman" w:cs="Times New Roman"/>
          <w:sz w:val="28"/>
          <w:szCs w:val="28"/>
        </w:rPr>
        <w:t xml:space="preserve"> Тепловые двигатели: двигатель внутреннего сгорания, дизель. Холодильник: устройство и принцип действия. КПД двигателей. Проблемы энергетики и охрана окружающей среды. </w:t>
      </w:r>
    </w:p>
    <w:p w:rsidR="007E326F" w:rsidRPr="004F32E4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 №10</w:t>
      </w:r>
    </w:p>
    <w:p w:rsidR="007E326F" w:rsidRPr="007E326F" w:rsidRDefault="004F32E4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E4">
        <w:rPr>
          <w:rFonts w:ascii="Times New Roman" w:eastAsia="Calibri" w:hAnsi="Times New Roman" w:cs="Times New Roman"/>
          <w:sz w:val="28"/>
          <w:szCs w:val="28"/>
        </w:rPr>
        <w:t xml:space="preserve">Модель строения жидкостей. Поверхностное натяжение. </w:t>
      </w:r>
    </w:p>
    <w:p w:rsidR="007E326F" w:rsidRPr="007E326F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 №11</w:t>
      </w:r>
    </w:p>
    <w:p w:rsidR="007E326F" w:rsidRPr="007E326F" w:rsidRDefault="004F32E4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2E4">
        <w:rPr>
          <w:rFonts w:ascii="Times New Roman" w:eastAsia="Calibri" w:hAnsi="Times New Roman" w:cs="Times New Roman"/>
          <w:sz w:val="28"/>
          <w:szCs w:val="28"/>
        </w:rPr>
        <w:lastRenderedPageBreak/>
        <w:t>Испарение и кипение. Насыщенный пар. Влажность воздуха.</w:t>
      </w:r>
    </w:p>
    <w:p w:rsidR="004F32E4" w:rsidRPr="004F32E4" w:rsidRDefault="007E326F" w:rsidP="007E326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26F">
        <w:rPr>
          <w:rFonts w:ascii="Times New Roman" w:eastAsia="Calibri" w:hAnsi="Times New Roman" w:cs="Times New Roman"/>
          <w:b/>
          <w:sz w:val="28"/>
          <w:szCs w:val="28"/>
        </w:rPr>
        <w:t>Билет№12</w:t>
      </w:r>
      <w:r w:rsidR="004F32E4" w:rsidRPr="004F32E4">
        <w:rPr>
          <w:rFonts w:ascii="Times New Roman" w:eastAsia="Calibri" w:hAnsi="Times New Roman" w:cs="Times New Roman"/>
          <w:sz w:val="28"/>
          <w:szCs w:val="28"/>
        </w:rPr>
        <w:t xml:space="preserve"> Кристаллические и аморфные тела. Модели строения твердых тел. Механические свойства твердых тел. </w:t>
      </w:r>
      <w:r>
        <w:rPr>
          <w:rFonts w:ascii="Times New Roman" w:eastAsia="Calibri" w:hAnsi="Times New Roman" w:cs="Times New Roman"/>
          <w:sz w:val="28"/>
          <w:szCs w:val="28"/>
        </w:rPr>
        <w:t>Деформации тел.</w:t>
      </w:r>
    </w:p>
    <w:p w:rsidR="00BC57CD" w:rsidRPr="007E326F" w:rsidRDefault="00BC57CD" w:rsidP="007E326F">
      <w:pPr>
        <w:rPr>
          <w:sz w:val="28"/>
          <w:szCs w:val="28"/>
        </w:rPr>
      </w:pPr>
    </w:p>
    <w:sectPr w:rsidR="00BC57CD" w:rsidRPr="007E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E4"/>
    <w:rsid w:val="004F32E4"/>
    <w:rsid w:val="007C576A"/>
    <w:rsid w:val="007E326F"/>
    <w:rsid w:val="00B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2020-02-27T16:13:00Z</dcterms:created>
  <dcterms:modified xsi:type="dcterms:W3CDTF">2020-02-27T16:13:00Z</dcterms:modified>
</cp:coreProperties>
</file>